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80" w:rsidRDefault="005F5480" w:rsidP="005F5480">
      <w:pPr>
        <w:spacing w:after="160" w:line="231" w:lineRule="atLeast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PREPORUKA  VEZANO UZ</w:t>
      </w:r>
      <w:r>
        <w:rPr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>IZRAZITO VULNERABILNE (OSJETLJIVE) OSOBE</w:t>
      </w:r>
    </w:p>
    <w:p w:rsidR="005F5480" w:rsidRDefault="005F5480" w:rsidP="005F5480">
      <w:pPr>
        <w:spacing w:after="160" w:line="231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F5480" w:rsidRDefault="005F5480" w:rsidP="005F5480">
      <w:pPr>
        <w:spacing w:after="160" w:line="231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Poštovani ravnatelji, poštovane ravnateljice,</w:t>
      </w:r>
    </w:p>
    <w:p w:rsidR="005F5480" w:rsidRDefault="005F5480" w:rsidP="005F5480">
      <w:pPr>
        <w:spacing w:after="16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skladu s </w:t>
      </w:r>
      <w:r>
        <w:rPr>
          <w:i/>
          <w:iCs/>
          <w:color w:val="000000"/>
          <w:sz w:val="22"/>
          <w:szCs w:val="22"/>
        </w:rPr>
        <w:t>Uputama za sprječavanje i suzbijanje epidemije COVID-19 vezano za rad predškolskih ustanova, osnovnih i srednjih škola u školskoj godini 2020./2021.</w:t>
      </w:r>
      <w:r>
        <w:rPr>
          <w:color w:val="000000"/>
          <w:sz w:val="22"/>
          <w:szCs w:val="22"/>
        </w:rPr>
        <w:t>(dostupno na poveznici: </w:t>
      </w:r>
      <w:hyperlink r:id="rId5" w:tgtFrame="Pvec3WTBXvY3B2cmX0YWzBh" w:history="1">
        <w:r>
          <w:rPr>
            <w:rStyle w:val="Hiperveza"/>
            <w:color w:val="954F72"/>
            <w:sz w:val="22"/>
            <w:szCs w:val="22"/>
          </w:rPr>
          <w:t>https://www.hzjz.hr/wp-content/uploads/2020/03/Upute_vrtici_i_skole_24_08_2020_HZJZ-1.pdf</w:t>
        </w:r>
      </w:hyperlink>
      <w:r>
        <w:rPr>
          <w:color w:val="000000"/>
          <w:sz w:val="22"/>
          <w:szCs w:val="22"/>
        </w:rPr>
        <w:t>.),</w:t>
      </w:r>
    </w:p>
    <w:p w:rsidR="005F5480" w:rsidRDefault="005F5480" w:rsidP="005F5480">
      <w:pPr>
        <w:spacing w:after="16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„za svaku izrazito vulnerabilnu osobu (djelatnik i dijete/učenik) ili osobu koja dijeli kućanstvo s izrazito vulnerabilnom osobom, potrebno je pojedinačno razmotriti situaciju uzimajući u obzir aktualnu epidemiološku situaciju.</w:t>
      </w:r>
    </w:p>
    <w:p w:rsidR="005F5480" w:rsidRDefault="005F5480" w:rsidP="005F5480">
      <w:pPr>
        <w:spacing w:after="16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Odluku o tome donosi liječnik primarne zdravstvene zaštite kao i o eventualnim drugim posebnim mjerama zaštite poput nošenja maske i sl. (pedijatar, liječnik obiteljske medicine, te za učenike kod izostanaka duljih od mjesec dana liječnik školske medicine).</w:t>
      </w:r>
    </w:p>
    <w:p w:rsidR="005F5480" w:rsidRDefault="005F5480" w:rsidP="005F5480">
      <w:pPr>
        <w:spacing w:after="16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kućanstvu u odnosu na vulnerabilnog člana preporučuje se izbjegavati bliski kontakt, nositi masku kada je primjereno i provoditi druge preventivne mjere. Popis izrazito vulnerabilnih skupina bolesti i zdravstvenih stanja i uvjeti za njihov boravak u školi sukladan je pravilima liječničke struke.“</w:t>
      </w:r>
    </w:p>
    <w:p w:rsidR="005F5480" w:rsidRDefault="005F5480" w:rsidP="005F5480">
      <w:pPr>
        <w:spacing w:after="16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 skladu s navedenim, preporučujemo vam da zaposlenike koji  su  izrazito vulnerabilne (osjetljive) osobe i za koje je  s obzirom na aktualnu epidemiološku situaciju potrebna odluka  liječnika primarne zdravstvene vezano uz mogućnost  boravka i rada u školskoj ustanovi, </w:t>
      </w:r>
    </w:p>
    <w:p w:rsidR="005F5480" w:rsidRDefault="005F5480" w:rsidP="005F5480">
      <w:pPr>
        <w:spacing w:after="16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što prije obavijestite o potrebi pribavljanja navedene odluke kako bi mogli planirati rad u ustanovi u slučaju nemogućnosti njihova rada u ustanovi.</w:t>
      </w:r>
    </w:p>
    <w:p w:rsidR="005F5480" w:rsidRDefault="005F5480" w:rsidP="005F5480">
      <w:pPr>
        <w:spacing w:after="16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5F5480" w:rsidRDefault="005F5480" w:rsidP="005F5480">
      <w:pPr>
        <w:spacing w:after="16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 poštovanjem,</w:t>
      </w:r>
    </w:p>
    <w:p w:rsidR="005F5480" w:rsidRDefault="005F5480" w:rsidP="005F5480">
      <w:pPr>
        <w:spacing w:after="160" w:line="23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1F497D"/>
          <w:sz w:val="22"/>
          <w:szCs w:val="22"/>
        </w:rPr>
        <w:t>           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Ministarstvo znanosti i obrazovanja</w:t>
      </w:r>
    </w:p>
    <w:p w:rsidR="007E5128" w:rsidRDefault="007E5128"/>
    <w:sectPr w:rsidR="007E5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80"/>
    <w:rsid w:val="00222551"/>
    <w:rsid w:val="005F5480"/>
    <w:rsid w:val="007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5F5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5F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0/03/Upute_vrtici_i_skole_24_08_2020_HZJZ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2020-08-28T12:11:00Z</dcterms:created>
  <dcterms:modified xsi:type="dcterms:W3CDTF">2020-08-28T12:12:00Z</dcterms:modified>
</cp:coreProperties>
</file>