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4E" w:rsidRPr="006D5E4E" w:rsidRDefault="006D5E4E" w:rsidP="006D5E4E">
      <w:pPr>
        <w:spacing w:after="0" w:line="360" w:lineRule="atLeast"/>
        <w:textAlignment w:val="baseline"/>
        <w:outlineLvl w:val="2"/>
        <w:rPr>
          <w:rFonts w:ascii="Times" w:eastAsia="Times New Roman" w:hAnsi="Times" w:cs="Times"/>
          <w:b/>
          <w:bCs/>
          <w:color w:val="000000"/>
          <w:sz w:val="27"/>
          <w:szCs w:val="27"/>
          <w:lang w:eastAsia="hr-HR"/>
        </w:rPr>
      </w:pPr>
      <w:r w:rsidRPr="006D5E4E">
        <w:rPr>
          <w:rFonts w:ascii="Times" w:eastAsia="Times New Roman" w:hAnsi="Times" w:cs="Times"/>
          <w:b/>
          <w:bCs/>
          <w:color w:val="000000"/>
          <w:sz w:val="27"/>
          <w:szCs w:val="27"/>
          <w:lang w:eastAsia="hr-HR"/>
        </w:rPr>
        <w:t>NN 48/2019 (12.5.2019.), Odluka o početku i završetku nastavne godine, broju radnih dana i trajanju odmora učenika osnovnih i srednjih škola za školsku godinu 2019./2020.</w:t>
      </w:r>
    </w:p>
    <w:p w:rsidR="006D5E4E" w:rsidRPr="006D5E4E" w:rsidRDefault="006D5E4E" w:rsidP="006D5E4E">
      <w:pPr>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6D5E4E">
        <w:rPr>
          <w:rFonts w:ascii="Times New Roman" w:eastAsia="Times New Roman" w:hAnsi="Times New Roman" w:cs="Times New Roman"/>
          <w:b/>
          <w:bCs/>
          <w:caps/>
          <w:color w:val="231F20"/>
          <w:sz w:val="38"/>
          <w:szCs w:val="38"/>
          <w:lang w:eastAsia="hr-HR"/>
        </w:rPr>
        <w:t>MINISTARSTVO ZNANOSTI I OBRAZOVANJA</w:t>
      </w:r>
    </w:p>
    <w:p w:rsidR="006D5E4E" w:rsidRPr="006D5E4E" w:rsidRDefault="006D5E4E" w:rsidP="006D5E4E">
      <w:pPr>
        <w:spacing w:after="48" w:line="240" w:lineRule="auto"/>
        <w:jc w:val="right"/>
        <w:textAlignment w:val="baseline"/>
        <w:rPr>
          <w:rFonts w:ascii="Times New Roman" w:eastAsia="Times New Roman" w:hAnsi="Times New Roman" w:cs="Times New Roman"/>
          <w:b/>
          <w:bCs/>
          <w:color w:val="231F20"/>
          <w:sz w:val="25"/>
          <w:szCs w:val="25"/>
          <w:lang w:eastAsia="hr-HR"/>
        </w:rPr>
      </w:pPr>
      <w:r w:rsidRPr="006D5E4E">
        <w:rPr>
          <w:rFonts w:ascii="Times New Roman" w:eastAsia="Times New Roman" w:hAnsi="Times New Roman" w:cs="Times New Roman"/>
          <w:b/>
          <w:bCs/>
          <w:color w:val="231F20"/>
          <w:sz w:val="25"/>
          <w:szCs w:val="25"/>
          <w:lang w:eastAsia="hr-HR"/>
        </w:rPr>
        <w:t>938</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 xml:space="preserve">Na temelju članka 48. stavka 4. Zakona o odgoju i obrazovanju u osnovnoj i srednjoj školi (»Narodne novine«, broj 87/08., 86/09., 92/10., 105/10. – </w:t>
      </w:r>
      <w:proofErr w:type="spellStart"/>
      <w:r w:rsidRPr="006D5E4E">
        <w:rPr>
          <w:rFonts w:ascii="Times New Roman" w:eastAsia="Times New Roman" w:hAnsi="Times New Roman" w:cs="Times New Roman"/>
          <w:color w:val="231F20"/>
          <w:sz w:val="21"/>
          <w:szCs w:val="21"/>
          <w:lang w:eastAsia="hr-HR"/>
        </w:rPr>
        <w:t>ispr</w:t>
      </w:r>
      <w:proofErr w:type="spellEnd"/>
      <w:r w:rsidRPr="006D5E4E">
        <w:rPr>
          <w:rFonts w:ascii="Times New Roman" w:eastAsia="Times New Roman" w:hAnsi="Times New Roman" w:cs="Times New Roman"/>
          <w:color w:val="231F20"/>
          <w:sz w:val="21"/>
          <w:szCs w:val="21"/>
          <w:lang w:eastAsia="hr-HR"/>
        </w:rPr>
        <w:t>., 90/11., 16/12., 86/12., 94/13., 152/14., 7/17. i 68/18.), ministrica znanosti i obrazovanja donosi</w:t>
      </w:r>
    </w:p>
    <w:p w:rsidR="006D5E4E" w:rsidRPr="006D5E4E" w:rsidRDefault="006D5E4E" w:rsidP="006D5E4E">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6D5E4E">
        <w:rPr>
          <w:rFonts w:ascii="Times New Roman" w:eastAsia="Times New Roman" w:hAnsi="Times New Roman" w:cs="Times New Roman"/>
          <w:b/>
          <w:bCs/>
          <w:color w:val="231F20"/>
          <w:sz w:val="34"/>
          <w:szCs w:val="34"/>
          <w:lang w:eastAsia="hr-HR"/>
        </w:rPr>
        <w:t>ODLUKU</w:t>
      </w:r>
    </w:p>
    <w:p w:rsidR="006D5E4E" w:rsidRPr="006D5E4E" w:rsidRDefault="006D5E4E" w:rsidP="006D5E4E">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6D5E4E">
        <w:rPr>
          <w:rFonts w:ascii="Times New Roman" w:eastAsia="Times New Roman" w:hAnsi="Times New Roman" w:cs="Times New Roman"/>
          <w:b/>
          <w:bCs/>
          <w:color w:val="231F20"/>
          <w:sz w:val="25"/>
          <w:szCs w:val="25"/>
          <w:lang w:eastAsia="hr-HR"/>
        </w:rPr>
        <w:t>O POČETKU I ZAVRŠETKU NASTAVNE GODINE, BROJU RADNIH DANA I TRAJANJU ODMORA UČENIKA OSNOVNIH I SREDNJIH ŠKOLA ZA ŠKOLSKU GODINU 2019./2020.</w:t>
      </w:r>
    </w:p>
    <w:p w:rsidR="006D5E4E" w:rsidRPr="006D5E4E" w:rsidRDefault="006D5E4E" w:rsidP="006D5E4E">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1.</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(1) Ovom Odlukom propisuje se trajanje nastavne godine, odnosno početak i završetak nastave, trajanje polugodišta i trajanje učeničkih odmora te broj radnih dana u osnovnim i srednjim školama za školsku godinu 2019./2020.</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(2) Osim zimskog, proljetnog i ljetnog odmora propisanog Zakonom, ovom Odlukom propisuje se i mogućnost ostvarivanja prava na jesenski odmor, kao i na korištenje zimskog odmora u dva dijela.</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(3) Izrazi koji se koriste u ovoj Odluci, a koji imaju rodno značenje, bez obzira na to jesu li korišteni u muškome ili ženskome rodu obuhvaćaju na jednak način i muški i ženski rod.</w:t>
      </w:r>
    </w:p>
    <w:p w:rsidR="006D5E4E" w:rsidRPr="006D5E4E" w:rsidRDefault="006D5E4E" w:rsidP="006D5E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2.</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(1) Nastavna godina počinje 9. rujna 2019. godine, a završava 17. lipnja 2020. godine, odnosno 22. svibnja 2020. godine za učenike završnih razreda srednje škole.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(2) Nastava se ustrojava u dva polugodišta.</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(3) Prvo polugodište traje od 9. rujna 2019. godine do 20. prosinca 2019.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(4) Drugo polugodište počinje prvoga radnog dana nakon isteka zimskoga odmora iz članka 4. ove Odluke, odnosno prvoga radnog dana nakon isteka prvog dijela zimskoga odmora iz članka 4. stavka 1. podstavka 4. ove Odluke.</w:t>
      </w:r>
    </w:p>
    <w:p w:rsidR="006D5E4E" w:rsidRPr="006D5E4E" w:rsidRDefault="006D5E4E" w:rsidP="006D5E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3.</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(1) Nastava se organizira i izvodi najmanje u 175 nastavnih dana, a za učenike završnih razreda srednje škole najmanje u 160 nastavnih dana.</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(2) Ako škola ne ostvari propisani nastavni plan i program/kurikulum, nastavna godina može se produljiti odlukom Županijskoga upravnoga odjela nadležnog za poslove obrazovanja, odnosno Ureda Grada Zagreba nadležnog za poslove obrazovanja (u daljnjem tekstu: Upravni odjel) uz prethodnu suglasnost Ministarstva nadležnog za obrazovanje (u daljnjem tekstu: Ministarstvo) i nakon 17. lipnja 2020. godine, odnosno nakon 22. svibnja 2020. godine, za završne razrede srednje škole.</w:t>
      </w:r>
    </w:p>
    <w:p w:rsidR="006D5E4E" w:rsidRPr="006D5E4E" w:rsidRDefault="006D5E4E" w:rsidP="006D5E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4.</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(1) Odmor za učenike tijekom nastavne godine može se realizirati na jedan od sljedećih načina:</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1. Zimski odmor za učenike počinje 23. prosinca 2019. godine i traje do 10. siječnja 2020. godine, s tim da nastava počinje 13. siječnja 2020.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Proljetni odmor za učenike počinje 10. travnja 2020. godine i završava 17. travnja 2020. godine, s tim da nastava počinje 20. travnja 2020.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2. Jesenski odmor za učenike počinje 28. listopada 2019. godine i traje do 31. listopada 2019. godine, s tim da nastava počinje 4. studenoga 2019.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Zimski odmor za učenike počinje 23. prosinca 2019. godine i traje do 3. siječnja 2020. godine, s tim da nastava počinje 7. siječnja 2020.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Proljetni odmor za učenike počinje 10. travnja 2020. godine i završava 17. travnja 2020. godine, s tim da nastava počinje 20. travnja 2020.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lastRenderedPageBreak/>
        <w:t>3. Jesenski odmor za učenike počinje 29. listopada 2019. godine i traje do 31. listopada 2019. godine, s tim da nastava počinje 4. studenoga 2019.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Zimski odmor za učenike počinje 23. prosinca 2019. godine i traje do 10. siječnja 2020. godine, s tim da nastava počinje 13. siječnja 2020.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Proljetni odmor za učenike počinje 9. travnja 2020. godine i završava 10. travnja 2020. godine, s tim da nastava počinje 14. travnja 2020.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4. Jesenski odmor za učenike počinje 30. listopada 2019. godine i traje do 31. listopada 2019. godine, s tim da nastava počinje 4. studenoga 2019.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Prvi dio zimskoga odmora za učenike počinje 23. prosinca 2019. godine i traje do 3. siječnja 2020. godine, s tim da nastava počinje 7. siječnja 2020.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Drugi dio zimskoga odmora za učenike počinje 24. veljače 2020. godine i završava 28. veljače 2020. godine, s tim da nastava počinje 2. ožujka 2020.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Proljetni odmor za učenike počinje 9. travnja 2020. godine i završava 10. travnja 2020. godine, s tim da nastava počinje 14. travnja 2020. godine.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(2) Nakon pribavljenih mišljenja školskih ustanova, osnivač odabire jedan od načina realizacije odmora iz stavka 1. ovog članka, jednoobrazno za učenike svih školskih ustanova nad kojima ima osnivačka prava te o tome dostavlja pisanu obavijest Upravnome odjelu.</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(3) Nakon pribavljenih mišljenja školskih ustanova kojima je osnivač županija, Upravni odjel odabire jedan od načina realizacije odmora iz stavka 1. ovog članka, jednoobrazno za učenike svih školskih ustanova nad kojima županija ima osnivačka prava.</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(4) Ako osnivač za učenike svih školskih ustanova nad kojima ima osnivačka prava ne odabere niti jedan od načina realizacije odmora iz stavka 1. ovoga članka, u školskim ustanovama će se odmor za učenike realizirati na način propisan stavkom 1. podstavkom 1. ovoga članka.</w:t>
      </w:r>
    </w:p>
    <w:p w:rsidR="006D5E4E" w:rsidRPr="006D5E4E" w:rsidRDefault="006D5E4E" w:rsidP="006D5E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5.</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Ljetni odmor počinje 18. lipnja 2020. godine, osim za učenike koji polažu predmetni, razredni, dopunski ili razlikovni ispit, koji imaju dopunski nastavni rad, završni rad ili ispite državne mature te za učenike u programima čiji se veći dio izvodi u obliku praktične nastave i vježbi te za učenike koji u to vrijeme imaju stručnu praksu, što se utvrđuje godišnjim planom i programom rada škole.</w:t>
      </w:r>
    </w:p>
    <w:p w:rsidR="006D5E4E" w:rsidRPr="006D5E4E" w:rsidRDefault="006D5E4E" w:rsidP="006D5E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6.</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Iznimno, učenici u strukovnim programima/</w:t>
      </w:r>
      <w:proofErr w:type="spellStart"/>
      <w:r w:rsidRPr="006D5E4E">
        <w:rPr>
          <w:rFonts w:ascii="Times New Roman" w:eastAsia="Times New Roman" w:hAnsi="Times New Roman" w:cs="Times New Roman"/>
          <w:color w:val="231F20"/>
          <w:sz w:val="21"/>
          <w:szCs w:val="21"/>
          <w:lang w:eastAsia="hr-HR"/>
        </w:rPr>
        <w:t>kurikulumima</w:t>
      </w:r>
      <w:proofErr w:type="spellEnd"/>
      <w:r w:rsidRPr="006D5E4E">
        <w:rPr>
          <w:rFonts w:ascii="Times New Roman" w:eastAsia="Times New Roman" w:hAnsi="Times New Roman" w:cs="Times New Roman"/>
          <w:color w:val="231F20"/>
          <w:sz w:val="21"/>
          <w:szCs w:val="21"/>
          <w:lang w:eastAsia="hr-HR"/>
        </w:rPr>
        <w:t xml:space="preserve"> čiji se veći dio izvodi u obliku praktične nastave i vježbi i/ili koji imaju stručnu praksu, mogu imati i drukčiji raspored odmora, s tim da im ukupni odmor tijekom školske godine ne može biti kraći od 45 radnih dana, što se uređuje ugovorom, a sukladno Zakonu o strukovnom obrazovanju (»Narodne novine«, broj 30/09., 24/10., 22/13. i 25/18.).</w:t>
      </w:r>
    </w:p>
    <w:p w:rsidR="006D5E4E" w:rsidRPr="006D5E4E" w:rsidRDefault="006D5E4E" w:rsidP="006D5E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7.</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Godišnjim planom i programom rada škole utvrđuje se plan i raspored broja nastavnih dana potrebnih za provedbu nastavnoga plana i programa/kurikuluma te broj, plan i raspored ostalih nenastavnih ili nastavnih dana tijekom školske godine potrebnih za druge odgojno-obrazovne programe škole (ispite državne mature, školske priredbe, natjecanja, dan škole, dan župe, dan općine i grada te za izlete, ekskurzije i slično).</w:t>
      </w:r>
    </w:p>
    <w:p w:rsidR="006D5E4E" w:rsidRPr="006D5E4E" w:rsidRDefault="006D5E4E" w:rsidP="006D5E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8.</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Iznimno, u posebnim okolnostima koje nije bilo moguće predvidjeti i planirati godišnjim planom i programom rada škole, škola može odstupiti od rokova utvrđenih ovom Odlukom, o čemu odlučuje ministar nadležan za obrazovanje (u daljnjem tekstu: ministar) na zahtjev škole i Upravnoga odjela.</w:t>
      </w:r>
    </w:p>
    <w:p w:rsidR="006D5E4E" w:rsidRPr="006D5E4E" w:rsidRDefault="006D5E4E" w:rsidP="006D5E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9.</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Iznimno, škole koje provode eksperimentalni program »Škola za život« mogu odstupiti od rokova utvrđenih ovom Odlukom, o čemu odlučuje ministar.</w:t>
      </w:r>
    </w:p>
    <w:p w:rsidR="006D5E4E" w:rsidRPr="006D5E4E" w:rsidRDefault="006D5E4E" w:rsidP="006D5E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10.</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Osnivači školskih ustanova dužni su obavijest iz članka 4. stavka 2. ove Odluke dostaviti Upravnom odjelu do 10. lipnja 2019. godine, a Upravni odjel dužan je do 14. lipnja 2019. godine obavijestiti ministra o načinu realizacije odmora učenika za sve školske ustanove na području županije.</w:t>
      </w:r>
    </w:p>
    <w:p w:rsidR="006D5E4E" w:rsidRPr="006D5E4E" w:rsidRDefault="006D5E4E" w:rsidP="006D5E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11.</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lastRenderedPageBreak/>
        <w:t>(1) Upravni odjeli dužni su do 1. srpnja 2019. godine na svojim mrežnim stranicama objaviti ovu odluku i način realizacije odmora u školskoj godini 2019./2020. za učenike svih školskih ustanova na području županije.</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(2) Školske ustanove dužne su do 1. srpnja 2019. godine na svojim mrežnim stranicama objaviti ovu odluku, kao i način realizacije odmora u školskoj ustanovi u školskoj godini 2019./2020.</w:t>
      </w:r>
    </w:p>
    <w:p w:rsidR="006D5E4E" w:rsidRPr="006D5E4E" w:rsidRDefault="006D5E4E" w:rsidP="006D5E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Članak 12.</w:t>
      </w:r>
    </w:p>
    <w:p w:rsidR="006D5E4E" w:rsidRPr="006D5E4E" w:rsidRDefault="006D5E4E" w:rsidP="006D5E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Ova Odluka stupa na snagu osmoga dana od dana objave u »Narodnim novinama«.</w:t>
      </w:r>
    </w:p>
    <w:p w:rsidR="006D5E4E" w:rsidRPr="006D5E4E" w:rsidRDefault="006D5E4E" w:rsidP="006D5E4E">
      <w:pPr>
        <w:spacing w:after="0" w:line="240" w:lineRule="auto"/>
        <w:ind w:left="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Klasa: 602-01/19-01/00296</w:t>
      </w:r>
    </w:p>
    <w:p w:rsidR="006D5E4E" w:rsidRPr="006D5E4E" w:rsidRDefault="006D5E4E" w:rsidP="006D5E4E">
      <w:pPr>
        <w:spacing w:after="0" w:line="240" w:lineRule="auto"/>
        <w:ind w:left="408"/>
        <w:textAlignment w:val="baseline"/>
        <w:rPr>
          <w:rFonts w:ascii="Times New Roman" w:eastAsia="Times New Roman" w:hAnsi="Times New Roman" w:cs="Times New Roman"/>
          <w:color w:val="231F20"/>
          <w:sz w:val="21"/>
          <w:szCs w:val="21"/>
          <w:lang w:eastAsia="hr-HR"/>
        </w:rPr>
      </w:pPr>
      <w:proofErr w:type="spellStart"/>
      <w:r w:rsidRPr="006D5E4E">
        <w:rPr>
          <w:rFonts w:ascii="Times New Roman" w:eastAsia="Times New Roman" w:hAnsi="Times New Roman" w:cs="Times New Roman"/>
          <w:color w:val="231F20"/>
          <w:sz w:val="21"/>
          <w:szCs w:val="21"/>
          <w:lang w:eastAsia="hr-HR"/>
        </w:rPr>
        <w:t>Urbroj</w:t>
      </w:r>
      <w:proofErr w:type="spellEnd"/>
      <w:r w:rsidRPr="006D5E4E">
        <w:rPr>
          <w:rFonts w:ascii="Times New Roman" w:eastAsia="Times New Roman" w:hAnsi="Times New Roman" w:cs="Times New Roman"/>
          <w:color w:val="231F20"/>
          <w:sz w:val="21"/>
          <w:szCs w:val="21"/>
          <w:lang w:eastAsia="hr-HR"/>
        </w:rPr>
        <w:t>: 533-05-19-0001</w:t>
      </w:r>
    </w:p>
    <w:p w:rsidR="006D5E4E" w:rsidRPr="006D5E4E" w:rsidRDefault="006D5E4E" w:rsidP="006D5E4E">
      <w:pPr>
        <w:spacing w:after="0" w:line="240" w:lineRule="auto"/>
        <w:ind w:left="408"/>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Zagreb, 8. svibnja 2019.</w:t>
      </w:r>
    </w:p>
    <w:p w:rsidR="006D5E4E" w:rsidRPr="006D5E4E" w:rsidRDefault="006D5E4E" w:rsidP="006D5E4E">
      <w:pPr>
        <w:spacing w:after="0" w:line="240" w:lineRule="auto"/>
        <w:ind w:left="2712"/>
        <w:jc w:val="center"/>
        <w:textAlignment w:val="baseline"/>
        <w:rPr>
          <w:rFonts w:ascii="Times New Roman" w:eastAsia="Times New Roman" w:hAnsi="Times New Roman" w:cs="Times New Roman"/>
          <w:color w:val="231F20"/>
          <w:sz w:val="21"/>
          <w:szCs w:val="21"/>
          <w:lang w:eastAsia="hr-HR"/>
        </w:rPr>
      </w:pPr>
      <w:r w:rsidRPr="006D5E4E">
        <w:rPr>
          <w:rFonts w:ascii="Times New Roman" w:eastAsia="Times New Roman" w:hAnsi="Times New Roman" w:cs="Times New Roman"/>
          <w:color w:val="231F20"/>
          <w:sz w:val="21"/>
          <w:szCs w:val="21"/>
          <w:lang w:eastAsia="hr-HR"/>
        </w:rPr>
        <w:t>Ministrica</w:t>
      </w:r>
      <w:r w:rsidRPr="006D5E4E">
        <w:rPr>
          <w:rFonts w:ascii="Minion Pro" w:eastAsia="Times New Roman" w:hAnsi="Minion Pro" w:cs="Times New Roman"/>
          <w:color w:val="231F20"/>
          <w:sz w:val="21"/>
          <w:szCs w:val="21"/>
          <w:lang w:eastAsia="hr-HR"/>
        </w:rPr>
        <w:br/>
      </w:r>
      <w:r w:rsidRPr="006D5E4E">
        <w:rPr>
          <w:rFonts w:ascii="Minion Pro" w:eastAsia="Times New Roman" w:hAnsi="Minion Pro" w:cs="Times New Roman"/>
          <w:b/>
          <w:bCs/>
          <w:color w:val="231F20"/>
          <w:sz w:val="24"/>
          <w:szCs w:val="24"/>
          <w:bdr w:val="none" w:sz="0" w:space="0" w:color="auto" w:frame="1"/>
          <w:lang w:eastAsia="hr-HR"/>
        </w:rPr>
        <w:t>prof. dr. sc. Blaženka Divjak, </w:t>
      </w:r>
      <w:r w:rsidRPr="006D5E4E">
        <w:rPr>
          <w:rFonts w:ascii="Times New Roman" w:eastAsia="Times New Roman" w:hAnsi="Times New Roman" w:cs="Times New Roman"/>
          <w:color w:val="231F20"/>
          <w:sz w:val="21"/>
          <w:szCs w:val="21"/>
          <w:lang w:eastAsia="hr-HR"/>
        </w:rPr>
        <w:t>v. r.</w:t>
      </w:r>
    </w:p>
    <w:p w:rsidR="00A67BA4" w:rsidRDefault="00A67BA4">
      <w:bookmarkStart w:id="0" w:name="_GoBack"/>
      <w:bookmarkEnd w:id="0"/>
    </w:p>
    <w:sectPr w:rsidR="00A67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4E"/>
    <w:rsid w:val="006D5E4E"/>
    <w:rsid w:val="00A67B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04495">
      <w:bodyDiv w:val="1"/>
      <w:marLeft w:val="0"/>
      <w:marRight w:val="0"/>
      <w:marTop w:val="0"/>
      <w:marBottom w:val="0"/>
      <w:divBdr>
        <w:top w:val="none" w:sz="0" w:space="0" w:color="auto"/>
        <w:left w:val="none" w:sz="0" w:space="0" w:color="auto"/>
        <w:bottom w:val="none" w:sz="0" w:space="0" w:color="auto"/>
        <w:right w:val="none" w:sz="0" w:space="0" w:color="auto"/>
      </w:divBdr>
      <w:divsChild>
        <w:div w:id="1216938586">
          <w:marLeft w:val="0"/>
          <w:marRight w:val="0"/>
          <w:marTop w:val="0"/>
          <w:marBottom w:val="0"/>
          <w:divBdr>
            <w:top w:val="none" w:sz="0" w:space="0" w:color="auto"/>
            <w:left w:val="none" w:sz="0" w:space="0" w:color="auto"/>
            <w:bottom w:val="none" w:sz="0" w:space="0" w:color="auto"/>
            <w:right w:val="none" w:sz="0" w:space="0" w:color="auto"/>
          </w:divBdr>
          <w:divsChild>
            <w:div w:id="14855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2019-07-03T06:26:00Z</dcterms:created>
  <dcterms:modified xsi:type="dcterms:W3CDTF">2019-07-03T06:27:00Z</dcterms:modified>
</cp:coreProperties>
</file>