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header5.xml.rels" ContentType="application/vnd.openxmlformats-package.relationships+xml"/>
  <Override PartName="/word/_rels/header6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"/>
        <w:tblW w:w="15891" w:type="dxa"/>
        <w:jc w:val="left"/>
        <w:tblInd w:w="-10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399"/>
        <w:gridCol w:w="6377"/>
        <w:gridCol w:w="874"/>
        <w:gridCol w:w="858"/>
        <w:gridCol w:w="807"/>
        <w:gridCol w:w="890"/>
        <w:gridCol w:w="3673"/>
        <w:gridCol w:w="11"/>
      </w:tblGrid>
      <w:tr>
        <w:trPr>
          <w:trHeight w:val="806" w:hRule="atLeast"/>
        </w:trPr>
        <w:tc>
          <w:tcPr>
            <w:tcW w:w="15889" w:type="dxa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 w:val="26"/>
                <w:szCs w:val="26"/>
              </w:rPr>
              <w:t xml:space="preserve">JELOVNIK: OŠ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0000" w:themeColor="text1"/>
                <w:sz w:val="26"/>
                <w:szCs w:val="26"/>
              </w:rPr>
              <w:t xml:space="preserve">IVANA KUKULJEVIĆA SISAK –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FF0000"/>
                <w:sz w:val="26"/>
                <w:szCs w:val="26"/>
              </w:rPr>
              <w:t>PODRUČNA ŠKOLA NOVO PRAČNO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 w:val="26"/>
                <w:szCs w:val="26"/>
              </w:rPr>
              <w:t xml:space="preserve">, </w:t>
            </w:r>
            <w:r>
              <w:rPr>
                <w:rFonts w:cs="Calibri Light" w:ascii="Calibri Light" w:hAnsi="Calibri Light" w:asciiTheme="majorHAnsi" w:cstheme="majorHAnsi" w:hAnsiTheme="majorHAnsi"/>
                <w:b/>
                <w:bCs/>
                <w:sz w:val="26"/>
                <w:szCs w:val="26"/>
              </w:rPr>
              <w:t>Novo Pračno 73, 44010 Novo Pračno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26"/>
                <w:szCs w:val="26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538135"/>
                <w:sz w:val="26"/>
                <w:szCs w:val="26"/>
              </w:rPr>
              <w:t>HEALTHY MEAL STANDARD KIDS MENU</w:t>
            </w:r>
          </w:p>
        </w:tc>
      </w:tr>
      <w:tr>
        <w:trPr>
          <w:trHeight w:val="616" w:hRule="atLeast"/>
        </w:trPr>
        <w:tc>
          <w:tcPr>
            <w:tcW w:w="15889" w:type="dxa"/>
            <w:gridSpan w:val="8"/>
            <w:tcBorders>
              <w:top w:val="single" w:sz="18" w:space="0" w:color="0070C0"/>
              <w:left w:val="single" w:sz="18" w:space="0" w:color="0070C0"/>
              <w:bottom w:val="single" w:sz="4" w:space="0" w:color="A8D08D"/>
              <w:right w:val="single" w:sz="18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sz w:val="36"/>
                <w:szCs w:val="36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262626"/>
                <w:sz w:val="28"/>
                <w:szCs w:val="28"/>
              </w:rPr>
              <w:t xml:space="preserve">TJEDAN: 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262626"/>
                <w:sz w:val="28"/>
                <w:szCs w:val="28"/>
              </w:rPr>
              <w:t>15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262626"/>
                <w:sz w:val="28"/>
                <w:szCs w:val="28"/>
              </w:rPr>
              <w:t>.04.-1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262626"/>
                <w:sz w:val="28"/>
                <w:szCs w:val="28"/>
              </w:rPr>
              <w:t>9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262626"/>
                <w:sz w:val="28"/>
                <w:szCs w:val="28"/>
              </w:rPr>
              <w:t>.04.2024.</w:t>
            </w:r>
          </w:p>
        </w:tc>
      </w:tr>
      <w:tr>
        <w:trPr>
          <w:trHeight w:val="434" w:hRule="atLeast"/>
        </w:trPr>
        <w:tc>
          <w:tcPr>
            <w:tcW w:w="2399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DAN</w:t>
            </w:r>
          </w:p>
        </w:tc>
        <w:tc>
          <w:tcPr>
            <w:tcW w:w="6377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 xml:space="preserve">UŽINA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959" w:leader="none"/>
              </w:tabs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4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4"/>
                <w:szCs w:val="24"/>
              </w:rPr>
              <w:t>(suhi/mliječni obrok)</w:t>
            </w:r>
          </w:p>
        </w:tc>
        <w:tc>
          <w:tcPr>
            <w:tcW w:w="3429" w:type="dxa"/>
            <w:gridSpan w:val="4"/>
            <w:tcBorders>
              <w:top w:val="single" w:sz="18" w:space="0" w:color="0070C0"/>
              <w:left w:val="single" w:sz="4" w:space="0" w:color="0070C0"/>
              <w:bottom w:val="single" w:sz="6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DNEVNE HRANJIVE VRIJEDNOSTI</w:t>
            </w:r>
          </w:p>
        </w:tc>
        <w:tc>
          <w:tcPr>
            <w:tcW w:w="3673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ALERGENI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16" w:hRule="atLeast"/>
        </w:trPr>
        <w:tc>
          <w:tcPr>
            <w:tcW w:w="2399" w:type="dxa"/>
            <w:vMerge w:val="continue"/>
            <w:tcBorders>
              <w:top w:val="single" w:sz="4" w:space="0" w:color="A8D08D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</w:rPr>
            </w:pPr>
            <w:r>
              <w:rPr>
                <w:rFonts w:eastAsia="Calibri" w:cs="Calibri Light" w:cstheme="majorHAnsi" w:ascii="Calibri Light" w:hAnsi="Calibri Light"/>
                <w:b/>
                <w:color w:val="000000"/>
              </w:rPr>
            </w:r>
          </w:p>
        </w:tc>
        <w:tc>
          <w:tcPr>
            <w:tcW w:w="6377" w:type="dxa"/>
            <w:vMerge w:val="continue"/>
            <w:tcBorders>
              <w:top w:val="single" w:sz="4" w:space="0" w:color="A8D08D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</w:rPr>
            </w:pPr>
            <w:r>
              <w:rPr>
                <w:rFonts w:eastAsia="Calibri" w:cs="Calibri Light" w:cstheme="majorHAnsi" w:ascii="Calibri Light" w:hAnsi="Calibri Light"/>
                <w:b/>
                <w:color w:val="000000"/>
              </w:rPr>
            </w:r>
          </w:p>
        </w:tc>
        <w:tc>
          <w:tcPr>
            <w:tcW w:w="874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858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807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890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673" w:type="dxa"/>
            <w:vMerge w:val="continue"/>
            <w:tcBorders>
              <w:top w:val="single" w:sz="4" w:space="0" w:color="A8D08D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Calibri" w:cs="Calibri Light" w:cstheme="majorHAnsi" w:ascii="Calibri Light" w:hAnsi="Calibri Light"/>
                <w:b/>
                <w:color w:val="000000"/>
                <w:sz w:val="20"/>
                <w:szCs w:val="20"/>
              </w:rPr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208" w:hRule="atLeast"/>
        </w:trPr>
        <w:tc>
          <w:tcPr>
            <w:tcW w:w="2399" w:type="dxa"/>
            <w:tcBorders>
              <w:top w:val="single" w:sz="18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PONEDJELJAK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 w:cs="Calibri Light" w:cstheme="majorHAnsi" w:ascii="Calibri Light" w:hAnsi="Calibri Light"/>
                <w:b/>
                <w:color w:val="70AD47" w:themeColor="accent6"/>
                <w:sz w:val="24"/>
                <w:szCs w:val="24"/>
              </w:rPr>
            </w:r>
          </w:p>
        </w:tc>
        <w:tc>
          <w:tcPr>
            <w:tcW w:w="6377" w:type="dxa"/>
            <w:tcBorders>
              <w:top w:val="single" w:sz="18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 xml:space="preserve">KUHANO JAJE S KRUHOM I SIRNIM NAMAZOM , ČAJ ŠKOLSKI S MEDOM (voćni), BRESKVA KOMAD </w:t>
            </w:r>
          </w:p>
        </w:tc>
        <w:tc>
          <w:tcPr>
            <w:tcW w:w="874" w:type="dxa"/>
            <w:tcBorders>
              <w:top w:val="single" w:sz="18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44.9</w:t>
            </w:r>
          </w:p>
        </w:tc>
        <w:tc>
          <w:tcPr>
            <w:tcW w:w="858" w:type="dxa"/>
            <w:tcBorders>
              <w:top w:val="single" w:sz="18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14.3</w:t>
            </w:r>
          </w:p>
        </w:tc>
        <w:tc>
          <w:tcPr>
            <w:tcW w:w="807" w:type="dxa"/>
            <w:tcBorders>
              <w:top w:val="single" w:sz="18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13.0</w:t>
            </w:r>
          </w:p>
        </w:tc>
        <w:tc>
          <w:tcPr>
            <w:tcW w:w="890" w:type="dxa"/>
            <w:tcBorders>
              <w:top w:val="single" w:sz="18" w:space="0" w:color="0070C0"/>
              <w:left w:val="single" w:sz="4" w:space="0" w:color="0070C0"/>
              <w:bottom w:val="single" w:sz="4" w:space="0" w:color="7030A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350</w:t>
            </w:r>
          </w:p>
        </w:tc>
        <w:tc>
          <w:tcPr>
            <w:tcW w:w="3673" w:type="dxa"/>
            <w:tcBorders>
              <w:top w:val="single" w:sz="18" w:space="0" w:color="0070C0"/>
              <w:left w:val="single" w:sz="4" w:space="0" w:color="0070C0"/>
              <w:bottom w:val="single" w:sz="4" w:space="0" w:color="7030A0"/>
              <w:right w:val="single" w:sz="18" w:space="0" w:color="0070C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Segoe UI" w:cs="Segoe UI" w:ascii="Segoe UI" w:hAnsi="Segoe UI"/>
                <w:color w:val="495057"/>
              </w:rPr>
              <w:t>Jaja(S), Gluten(S), Jaja(T), Sezam(S), Lupina(T), Soja(S), Mlijeko(T), Laktoza(S), Mlijeko(S)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6" w:hRule="atLeast"/>
        </w:trPr>
        <w:tc>
          <w:tcPr>
            <w:tcW w:w="2399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UTORAK</w:t>
            </w:r>
          </w:p>
        </w:tc>
        <w:tc>
          <w:tcPr>
            <w:tcW w:w="63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 xml:space="preserve">BISKVITNI KOLAČ OD ČOKOLADE I ŠUMSKOG VOĆA , JABUKA KOMAD , KEFIR </w:t>
            </w:r>
          </w:p>
        </w:tc>
        <w:tc>
          <w:tcPr>
            <w:tcW w:w="8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51.7</w:t>
            </w:r>
          </w:p>
        </w:tc>
        <w:tc>
          <w:tcPr>
            <w:tcW w:w="8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10.8</w:t>
            </w:r>
          </w:p>
        </w:tc>
        <w:tc>
          <w:tcPr>
            <w:tcW w:w="8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13.8</w:t>
            </w:r>
          </w:p>
        </w:tc>
        <w:tc>
          <w:tcPr>
            <w:tcW w:w="8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368</w:t>
            </w:r>
          </w:p>
        </w:tc>
        <w:tc>
          <w:tcPr>
            <w:tcW w:w="3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Gluten(S), Jaja(T), Mlijeko(S), Jaja(S), Celer(T), Kikiriki(T), Orašidi(T), Sezam(T), Laktoza(S)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18" w:hRule="atLeast"/>
        </w:trPr>
        <w:tc>
          <w:tcPr>
            <w:tcW w:w="2399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SRIJEDA</w:t>
            </w:r>
          </w:p>
        </w:tc>
        <w:tc>
          <w:tcPr>
            <w:tcW w:w="63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 xml:space="preserve">MLIJEČNI NAMAZ S RAJČICOM , NARANČA KOMAD , KEFIR </w:t>
            </w:r>
          </w:p>
        </w:tc>
        <w:tc>
          <w:tcPr>
            <w:tcW w:w="8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50.4</w:t>
            </w:r>
          </w:p>
        </w:tc>
        <w:tc>
          <w:tcPr>
            <w:tcW w:w="8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14.2</w:t>
            </w:r>
          </w:p>
        </w:tc>
        <w:tc>
          <w:tcPr>
            <w:tcW w:w="8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13.4</w:t>
            </w:r>
          </w:p>
        </w:tc>
        <w:tc>
          <w:tcPr>
            <w:tcW w:w="8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377</w:t>
            </w:r>
          </w:p>
        </w:tc>
        <w:tc>
          <w:tcPr>
            <w:tcW w:w="3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Gluten(S), Jaja(T), Sezam(S), Lupina(T), Soja(S), Mlijeko(T), Laktoza(S), Mlijeko(S)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34" w:hRule="atLeast"/>
        </w:trPr>
        <w:tc>
          <w:tcPr>
            <w:tcW w:w="2399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ČETVRTAK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4"/>
                <w:szCs w:val="24"/>
              </w:rPr>
            </w:pPr>
            <w:r>
              <w:rPr>
                <w:rFonts w:eastAsia="Calibri" w:cs="Calibri Light" w:cstheme="majorHAnsi" w:ascii="Calibri Light" w:hAnsi="Calibri Light"/>
                <w:b/>
                <w:color w:val="0070C0"/>
                <w:sz w:val="24"/>
                <w:szCs w:val="24"/>
              </w:rPr>
            </w:r>
          </w:p>
        </w:tc>
        <w:tc>
          <w:tcPr>
            <w:tcW w:w="63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 xml:space="preserve">POHANI KRUH S JAJIMA U KONVEKTOMATU (ŠNITA) , BIJELA KAVA S MEDOM , MANDARINA KOMAD </w:t>
            </w:r>
          </w:p>
        </w:tc>
        <w:tc>
          <w:tcPr>
            <w:tcW w:w="87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49.0</w:t>
            </w:r>
          </w:p>
        </w:tc>
        <w:tc>
          <w:tcPr>
            <w:tcW w:w="85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16.7</w:t>
            </w:r>
          </w:p>
        </w:tc>
        <w:tc>
          <w:tcPr>
            <w:tcW w:w="80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14.0</w:t>
            </w:r>
          </w:p>
        </w:tc>
        <w:tc>
          <w:tcPr>
            <w:tcW w:w="89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389</w:t>
            </w:r>
          </w:p>
        </w:tc>
        <w:tc>
          <w:tcPr>
            <w:tcW w:w="367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18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Jaja(S), Gluten(S), Jaja(T), Sezam(S), Lupina(T), Soja(S), Mlijeko(T), Celer(T), Laktoza(S), Mlijeko(S)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078" w:hRule="atLeast"/>
        </w:trPr>
        <w:tc>
          <w:tcPr>
            <w:tcW w:w="2399" w:type="dxa"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0070C0"/>
                <w:sz w:val="28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color w:val="0070C0"/>
                <w:sz w:val="28"/>
              </w:rPr>
              <w:t>PETAK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color w:val="BF8F00" w:themeColor="accent4" w:themeShade="bf"/>
                <w:sz w:val="24"/>
                <w:szCs w:val="24"/>
              </w:rPr>
            </w:pPr>
            <w:r>
              <w:rPr>
                <w:rFonts w:eastAsia="Calibri" w:cs="Calibri Light" w:cstheme="majorHAnsi" w:ascii="Calibri Light" w:hAnsi="Calibri Light"/>
                <w:b/>
                <w:color w:val="BF8F00" w:themeColor="accent4" w:themeShade="bf"/>
                <w:sz w:val="24"/>
                <w:szCs w:val="24"/>
              </w:rPr>
            </w:r>
          </w:p>
        </w:tc>
        <w:tc>
          <w:tcPr>
            <w:tcW w:w="637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 xml:space="preserve">ČOKO ZDRAVE KUGLICE , JABUKA KOMAD </w:t>
            </w:r>
          </w:p>
        </w:tc>
        <w:tc>
          <w:tcPr>
            <w:tcW w:w="874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59.5</w:t>
            </w:r>
          </w:p>
        </w:tc>
        <w:tc>
          <w:tcPr>
            <w:tcW w:w="858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11.6</w:t>
            </w:r>
          </w:p>
        </w:tc>
        <w:tc>
          <w:tcPr>
            <w:tcW w:w="807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8.1</w:t>
            </w:r>
          </w:p>
        </w:tc>
        <w:tc>
          <w:tcPr>
            <w:tcW w:w="890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361</w:t>
            </w:r>
          </w:p>
        </w:tc>
        <w:tc>
          <w:tcPr>
            <w:tcW w:w="3673" w:type="dxa"/>
            <w:tcBorders>
              <w:top w:val="single" w:sz="4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>
            <w:pPr>
              <w:pStyle w:val="Normal"/>
              <w:jc w:val="center"/>
              <w:rPr>
                <w:rFonts w:ascii="Segoe UI" w:hAnsi="Segoe UI" w:eastAsia="Segoe UI" w:cs="Segoe UI"/>
                <w:color w:val="495057"/>
              </w:rPr>
            </w:pPr>
            <w:r>
              <w:rPr>
                <w:rFonts w:eastAsia="Segoe UI" w:cs="Segoe UI" w:ascii="Segoe UI" w:hAnsi="Segoe UI"/>
                <w:color w:val="495057"/>
              </w:rPr>
              <w:t>Gluten(S), Kikiriki(T), Soja(S), Mlijeko(S), Laktoza(S)</w:t>
            </w:r>
          </w:p>
        </w:tc>
        <w:tc>
          <w:tcPr>
            <w:tcW w:w="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sectPr>
          <w:headerReference w:type="even" r:id="rId2"/>
          <w:headerReference w:type="default" r:id="rId3"/>
          <w:headerReference w:type="first" r:id="rId4"/>
          <w:footerReference w:type="even" r:id="rId5"/>
          <w:footerReference w:type="default" r:id="rId6"/>
          <w:footerReference w:type="first" r:id="rId7"/>
          <w:type w:val="nextPage"/>
          <w:pgSz w:orient="landscape" w:w="16838" w:h="11906"/>
          <w:pgMar w:left="1417" w:right="1417" w:gutter="0" w:header="284" w:top="1780" w:footer="263" w:bottom="1417"/>
          <w:pgNumType w:start="1"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orient="landscape" w:w="16838" w:h="11906"/>
      <w:pgMar w:left="1417" w:right="1417" w:gutter="0" w:header="284" w:top="1780" w:footer="263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ee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  <w:tab w:val="left" w:pos="10980" w:leader="none"/>
      </w:tabs>
      <w:spacing w:lineRule="auto" w:line="240"/>
      <w:rPr>
        <w:rFonts w:ascii="Calibri" w:hAnsi="Calibri" w:eastAsia="Calibri" w:cs="Calibri"/>
        <w:i/>
        <w:i/>
        <w:color w:val="000000"/>
        <w:sz w:val="20"/>
        <w:szCs w:val="20"/>
      </w:rPr>
    </w:pPr>
    <w:r>
      <w:rPr>
        <w:rFonts w:eastAsia="Calibri" w:cs="Calibri" w:ascii="Calibri" w:hAnsi="Calibri"/>
        <w:i/>
        <w:color w:val="000000"/>
        <w:sz w:val="20"/>
        <w:szCs w:val="20"/>
      </w:rPr>
      <w:t>Jelovnici su podložni promjenama. Na promjene moguće utjecati dostupnost dobavljača ili tehničke promjene u kuhinji. Označavanje jelovnika je u skladu s direktivom EU 1169/2011. Za dodatne informacije o jelovnicima i normativima, obratite se upravi osnovne škole. U/g – Ugljikohidrati (g), B/g -. Bjelančevine (g), M/g – Masti (g), E/kcal  Energetska vrijednost (kcal)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3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pacing w:lineRule="auto" w:line="240"/>
      <w:jc w:val="center"/>
      <w:rPr>
        <w:color w:val="000000"/>
      </w:rPr>
    </w:pPr>
    <w:r>
      <w:rPr/>
      <w:drawing>
        <wp:inline distT="0" distB="0" distL="0" distR="0">
          <wp:extent cx="1600835" cy="855980"/>
          <wp:effectExtent l="0" t="0" r="0" b="0"/>
          <wp:docPr id="4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19c0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hr-H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Head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PodnojeChar" w:customStyle="1">
    <w:name w:val="Podnožje Char"/>
    <w:basedOn w:val="DefaultParagraphFont"/>
    <w:link w:val="Footer"/>
    <w:uiPriority w:val="99"/>
    <w:qFormat/>
    <w:rsid w:val="008b19c0"/>
    <w:rPr>
      <w:rFonts w:ascii="Arial" w:hAnsi="Arial" w:eastAsia="Arial" w:cs="Arial"/>
      <w:lang w:val="en-US" w:eastAsia="hr-HR"/>
    </w:rPr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571a25"/>
    <w:rPr>
      <w:rFonts w:ascii="Tahoma" w:hAnsi="Tahoma" w:eastAsia="Arial" w:cs="Tahoma"/>
      <w:sz w:val="16"/>
      <w:szCs w:val="16"/>
      <w:lang w:val="en-US" w:eastAsia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Footer">
    <w:name w:val="Footer"/>
    <w:basedOn w:val="Normal"/>
    <w:link w:val="PodnojeChar"/>
    <w:uiPriority w:val="99"/>
    <w:unhideWhenUsed/>
    <w:rsid w:val="008b19c0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571a25"/>
    <w:pPr>
      <w:spacing w:lineRule="auto" w:line="240"/>
    </w:pPr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f5d5f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6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LibreOffice/7.3.4.2$Windows_X86_64 LibreOffice_project/728fec16bd5f605073805c3c9e7c4212a0120dc5</Application>
  <AppVersion>15.0000</AppVersion>
  <Pages>3</Pages>
  <Words>358</Words>
  <Characters>2244</Characters>
  <CharactersWithSpaces>2570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2023-01-19T06:29:00Z</dcterms:created>
  <dc:creator>Diana Gluhak</dc:creator>
  <dc:description/>
  <dc:language>en-US</dc:language>
  <cp:lastModifiedBy/>
  <dcterms:modified xsi:type="dcterms:W3CDTF">2024-04-01T09:52:26Z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